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469" w:rsidRPr="00173469" w:rsidRDefault="00173469" w:rsidP="00C9719C">
      <w:pPr>
        <w:spacing w:line="480" w:lineRule="auto"/>
        <w:ind w:firstLine="720"/>
        <w:rPr>
          <w:rFonts w:ascii="Times New Roman" w:eastAsia="Times New Roman" w:hAnsi="Times New Roman" w:cs="Times New Roman"/>
          <w:sz w:val="24"/>
          <w:szCs w:val="24"/>
        </w:rPr>
      </w:pPr>
    </w:p>
    <w:p w:rsidR="00173469" w:rsidRPr="00173469" w:rsidRDefault="00173469" w:rsidP="00C9719C">
      <w:pPr>
        <w:spacing w:line="480" w:lineRule="auto"/>
        <w:ind w:firstLine="720"/>
        <w:rPr>
          <w:rFonts w:ascii="Times New Roman" w:eastAsia="Times New Roman" w:hAnsi="Times New Roman" w:cs="Times New Roman"/>
          <w:sz w:val="24"/>
          <w:szCs w:val="24"/>
        </w:rPr>
      </w:pPr>
    </w:p>
    <w:p w:rsidR="00173469" w:rsidRPr="00173469" w:rsidRDefault="00173469" w:rsidP="00C9719C">
      <w:pPr>
        <w:spacing w:line="480" w:lineRule="auto"/>
        <w:ind w:firstLine="720"/>
        <w:rPr>
          <w:rFonts w:ascii="Times New Roman" w:eastAsia="Times New Roman" w:hAnsi="Times New Roman" w:cs="Times New Roman"/>
          <w:sz w:val="24"/>
          <w:szCs w:val="24"/>
        </w:rPr>
      </w:pPr>
    </w:p>
    <w:p w:rsidR="00173469" w:rsidRPr="00173469" w:rsidRDefault="00173469" w:rsidP="00C9719C">
      <w:pPr>
        <w:spacing w:line="480" w:lineRule="auto"/>
        <w:ind w:firstLine="720"/>
        <w:rPr>
          <w:rFonts w:ascii="Times New Roman" w:eastAsia="Times New Roman" w:hAnsi="Times New Roman" w:cs="Times New Roman"/>
          <w:sz w:val="24"/>
          <w:szCs w:val="24"/>
        </w:rPr>
      </w:pPr>
    </w:p>
    <w:p w:rsidR="00173469" w:rsidRPr="00173469" w:rsidRDefault="00173469" w:rsidP="00C9719C">
      <w:pPr>
        <w:spacing w:line="480" w:lineRule="auto"/>
        <w:ind w:firstLine="720"/>
        <w:rPr>
          <w:rFonts w:ascii="Times New Roman" w:eastAsia="Times New Roman" w:hAnsi="Times New Roman" w:cs="Times New Roman"/>
          <w:sz w:val="24"/>
          <w:szCs w:val="24"/>
        </w:rPr>
      </w:pPr>
    </w:p>
    <w:p w:rsidR="00173469" w:rsidRPr="00173469" w:rsidRDefault="00173469" w:rsidP="00C9719C">
      <w:pPr>
        <w:spacing w:line="480" w:lineRule="auto"/>
        <w:ind w:firstLine="720"/>
        <w:rPr>
          <w:rFonts w:ascii="Times New Roman" w:eastAsia="Times New Roman" w:hAnsi="Times New Roman" w:cs="Times New Roman"/>
          <w:sz w:val="24"/>
          <w:szCs w:val="24"/>
        </w:rPr>
      </w:pPr>
    </w:p>
    <w:p w:rsidR="00173469" w:rsidRPr="00173469" w:rsidRDefault="00173469" w:rsidP="00C9719C">
      <w:pPr>
        <w:spacing w:line="480" w:lineRule="auto"/>
        <w:ind w:firstLine="720"/>
        <w:rPr>
          <w:rFonts w:ascii="Times New Roman" w:eastAsia="Times New Roman" w:hAnsi="Times New Roman" w:cs="Times New Roman"/>
          <w:sz w:val="24"/>
          <w:szCs w:val="24"/>
        </w:rPr>
      </w:pPr>
    </w:p>
    <w:p w:rsidR="00173469" w:rsidRPr="00173469" w:rsidRDefault="00173469" w:rsidP="00C9719C">
      <w:pPr>
        <w:spacing w:line="480" w:lineRule="auto"/>
        <w:ind w:firstLine="720"/>
        <w:rPr>
          <w:rFonts w:ascii="Times New Roman" w:eastAsia="Times New Roman" w:hAnsi="Times New Roman" w:cs="Times New Roman"/>
          <w:sz w:val="24"/>
          <w:szCs w:val="24"/>
        </w:rPr>
      </w:pPr>
    </w:p>
    <w:p w:rsidR="00173469" w:rsidRPr="00173469" w:rsidRDefault="00173469" w:rsidP="00C9719C">
      <w:pPr>
        <w:spacing w:line="480" w:lineRule="auto"/>
        <w:ind w:firstLine="720"/>
        <w:rPr>
          <w:rFonts w:ascii="Times New Roman" w:eastAsia="Times New Roman" w:hAnsi="Times New Roman" w:cs="Times New Roman"/>
          <w:sz w:val="24"/>
          <w:szCs w:val="24"/>
        </w:rPr>
      </w:pPr>
    </w:p>
    <w:p w:rsidR="00173469" w:rsidRPr="00173469" w:rsidRDefault="00173469" w:rsidP="00C9719C">
      <w:pPr>
        <w:spacing w:line="480" w:lineRule="auto"/>
        <w:jc w:val="center"/>
        <w:rPr>
          <w:rFonts w:ascii="Times New Roman" w:eastAsia="Times New Roman" w:hAnsi="Times New Roman" w:cs="Times New Roman"/>
          <w:sz w:val="24"/>
          <w:szCs w:val="24"/>
        </w:rPr>
      </w:pPr>
      <w:r w:rsidRPr="00173469">
        <w:rPr>
          <w:rFonts w:ascii="Times New Roman" w:eastAsia="Times New Roman" w:hAnsi="Times New Roman" w:cs="Times New Roman"/>
          <w:sz w:val="24"/>
          <w:szCs w:val="24"/>
        </w:rPr>
        <w:t xml:space="preserve">Product </w:t>
      </w:r>
      <w:r w:rsidR="00C9719C" w:rsidRPr="00173469">
        <w:rPr>
          <w:rFonts w:ascii="Times New Roman" w:eastAsia="Times New Roman" w:hAnsi="Times New Roman" w:cs="Times New Roman"/>
          <w:sz w:val="24"/>
          <w:szCs w:val="24"/>
        </w:rPr>
        <w:t>Development Categories</w:t>
      </w:r>
    </w:p>
    <w:p w:rsidR="00173469" w:rsidRPr="00173469" w:rsidRDefault="00173469" w:rsidP="00C9719C">
      <w:pPr>
        <w:spacing w:line="480" w:lineRule="auto"/>
        <w:jc w:val="center"/>
        <w:rPr>
          <w:rFonts w:ascii="Times New Roman" w:eastAsia="Times New Roman" w:hAnsi="Times New Roman" w:cs="Times New Roman"/>
          <w:sz w:val="24"/>
          <w:szCs w:val="24"/>
        </w:rPr>
      </w:pPr>
      <w:r w:rsidRPr="00173469">
        <w:rPr>
          <w:rFonts w:ascii="Times New Roman" w:eastAsia="Times New Roman" w:hAnsi="Times New Roman" w:cs="Times New Roman"/>
          <w:sz w:val="24"/>
          <w:szCs w:val="24"/>
        </w:rPr>
        <w:t>Name</w:t>
      </w:r>
    </w:p>
    <w:p w:rsidR="00173469" w:rsidRPr="00173469" w:rsidRDefault="00173469" w:rsidP="00C9719C">
      <w:pPr>
        <w:spacing w:line="480" w:lineRule="auto"/>
        <w:jc w:val="center"/>
        <w:rPr>
          <w:rFonts w:ascii="Times New Roman" w:eastAsia="Times New Roman" w:hAnsi="Times New Roman" w:cs="Times New Roman"/>
          <w:sz w:val="24"/>
          <w:szCs w:val="24"/>
        </w:rPr>
      </w:pPr>
      <w:r w:rsidRPr="00173469">
        <w:rPr>
          <w:rFonts w:ascii="Times New Roman" w:eastAsia="Times New Roman" w:hAnsi="Times New Roman" w:cs="Times New Roman"/>
          <w:sz w:val="24"/>
          <w:szCs w:val="24"/>
        </w:rPr>
        <w:t>Institution</w:t>
      </w:r>
    </w:p>
    <w:p w:rsidR="00173469" w:rsidRPr="00173469" w:rsidRDefault="00173469" w:rsidP="00C9719C">
      <w:pPr>
        <w:spacing w:line="480" w:lineRule="auto"/>
        <w:jc w:val="center"/>
        <w:rPr>
          <w:rFonts w:ascii="Times New Roman" w:eastAsia="Times New Roman" w:hAnsi="Times New Roman" w:cs="Times New Roman"/>
          <w:sz w:val="24"/>
          <w:szCs w:val="24"/>
        </w:rPr>
      </w:pPr>
      <w:r w:rsidRPr="00173469">
        <w:rPr>
          <w:rFonts w:ascii="Times New Roman" w:eastAsia="Times New Roman" w:hAnsi="Times New Roman" w:cs="Times New Roman"/>
          <w:sz w:val="24"/>
          <w:szCs w:val="24"/>
        </w:rPr>
        <w:t>Date</w:t>
      </w:r>
    </w:p>
    <w:p w:rsidR="00173469" w:rsidRPr="00173469" w:rsidRDefault="00173469" w:rsidP="00C9719C">
      <w:pPr>
        <w:spacing w:line="480" w:lineRule="auto"/>
        <w:ind w:firstLine="720"/>
        <w:rPr>
          <w:rFonts w:ascii="Times New Roman" w:eastAsia="Times New Roman" w:hAnsi="Times New Roman" w:cs="Times New Roman"/>
          <w:sz w:val="24"/>
          <w:szCs w:val="24"/>
        </w:rPr>
      </w:pPr>
    </w:p>
    <w:p w:rsidR="00173469" w:rsidRPr="00173469" w:rsidRDefault="00173469" w:rsidP="00C9719C">
      <w:pPr>
        <w:spacing w:line="480" w:lineRule="auto"/>
        <w:ind w:firstLine="720"/>
        <w:rPr>
          <w:rFonts w:ascii="Times New Roman" w:eastAsia="Times New Roman" w:hAnsi="Times New Roman" w:cs="Times New Roman"/>
          <w:sz w:val="24"/>
          <w:szCs w:val="24"/>
        </w:rPr>
      </w:pPr>
    </w:p>
    <w:p w:rsidR="00173469" w:rsidRPr="00173469" w:rsidRDefault="00173469" w:rsidP="00C9719C">
      <w:pPr>
        <w:spacing w:line="480" w:lineRule="auto"/>
        <w:ind w:firstLine="720"/>
        <w:rPr>
          <w:rFonts w:ascii="Times New Roman" w:eastAsia="Times New Roman" w:hAnsi="Times New Roman" w:cs="Times New Roman"/>
          <w:sz w:val="24"/>
          <w:szCs w:val="24"/>
        </w:rPr>
      </w:pPr>
    </w:p>
    <w:p w:rsidR="00173469" w:rsidRPr="00173469" w:rsidRDefault="00173469" w:rsidP="00C9719C">
      <w:pPr>
        <w:spacing w:line="480" w:lineRule="auto"/>
        <w:ind w:firstLine="720"/>
        <w:rPr>
          <w:rFonts w:ascii="Times New Roman" w:eastAsia="Times New Roman" w:hAnsi="Times New Roman" w:cs="Times New Roman"/>
          <w:sz w:val="24"/>
          <w:szCs w:val="24"/>
        </w:rPr>
      </w:pPr>
    </w:p>
    <w:p w:rsidR="00C9719C" w:rsidRDefault="00C9719C" w:rsidP="00C9719C">
      <w:pPr>
        <w:spacing w:line="480" w:lineRule="auto"/>
        <w:rPr>
          <w:rFonts w:ascii="Times New Roman" w:eastAsia="Times New Roman" w:hAnsi="Times New Roman" w:cs="Times New Roman"/>
          <w:sz w:val="24"/>
          <w:szCs w:val="24"/>
        </w:rPr>
      </w:pPr>
    </w:p>
    <w:p w:rsidR="00173469" w:rsidRPr="00173469" w:rsidRDefault="00173469" w:rsidP="00C9719C">
      <w:pPr>
        <w:spacing w:line="480" w:lineRule="auto"/>
        <w:jc w:val="center"/>
        <w:rPr>
          <w:rFonts w:ascii="Times New Roman" w:eastAsia="Times New Roman" w:hAnsi="Times New Roman" w:cs="Times New Roman"/>
          <w:sz w:val="24"/>
          <w:szCs w:val="24"/>
        </w:rPr>
      </w:pPr>
      <w:r w:rsidRPr="00173469">
        <w:rPr>
          <w:rFonts w:ascii="Times New Roman" w:eastAsia="Times New Roman" w:hAnsi="Times New Roman" w:cs="Times New Roman"/>
          <w:sz w:val="24"/>
          <w:szCs w:val="24"/>
        </w:rPr>
        <w:lastRenderedPageBreak/>
        <w:t>Product Development Categories</w:t>
      </w:r>
    </w:p>
    <w:p w:rsidR="00173469" w:rsidRPr="00173469" w:rsidRDefault="00173469" w:rsidP="00C9719C">
      <w:pPr>
        <w:spacing w:line="480" w:lineRule="auto"/>
        <w:ind w:firstLine="720"/>
        <w:rPr>
          <w:rFonts w:ascii="Times New Roman" w:eastAsia="Times New Roman" w:hAnsi="Times New Roman" w:cs="Times New Roman"/>
          <w:sz w:val="24"/>
          <w:szCs w:val="24"/>
        </w:rPr>
      </w:pPr>
      <w:r w:rsidRPr="00173469">
        <w:rPr>
          <w:rFonts w:ascii="Times New Roman" w:eastAsia="Times New Roman" w:hAnsi="Times New Roman" w:cs="Times New Roman"/>
          <w:sz w:val="24"/>
          <w:szCs w:val="24"/>
        </w:rPr>
        <w:t xml:space="preserve">Product developments include all the critical steps needed to take a product from </w:t>
      </w:r>
      <w:r w:rsidR="00C9719C">
        <w:rPr>
          <w:rFonts w:ascii="Times New Roman" w:eastAsia="Times New Roman" w:hAnsi="Times New Roman" w:cs="Times New Roman"/>
          <w:sz w:val="24"/>
          <w:szCs w:val="24"/>
        </w:rPr>
        <w:t xml:space="preserve">a </w:t>
      </w:r>
      <w:r w:rsidRPr="00173469">
        <w:rPr>
          <w:rFonts w:ascii="Times New Roman" w:eastAsia="Times New Roman" w:hAnsi="Times New Roman" w:cs="Times New Roman"/>
          <w:sz w:val="24"/>
          <w:szCs w:val="24"/>
        </w:rPr>
        <w:t>concept to market availability. There</w:t>
      </w:r>
      <w:r w:rsidR="006F38D0">
        <w:rPr>
          <w:rFonts w:ascii="Times New Roman" w:eastAsia="Times New Roman" w:hAnsi="Times New Roman" w:cs="Times New Roman"/>
          <w:sz w:val="24"/>
          <w:szCs w:val="24"/>
        </w:rPr>
        <w:t xml:space="preserve"> are a couple of steps that must</w:t>
      </w:r>
      <w:r w:rsidRPr="00173469">
        <w:rPr>
          <w:rFonts w:ascii="Times New Roman" w:eastAsia="Times New Roman" w:hAnsi="Times New Roman" w:cs="Times New Roman"/>
          <w:sz w:val="24"/>
          <w:szCs w:val="24"/>
        </w:rPr>
        <w:t xml:space="preserve"> be followed before the introduction of the production in the market. This includes the identification of a market niche that can be fille</w:t>
      </w:r>
      <w:r w:rsidR="006F38D0">
        <w:rPr>
          <w:rFonts w:ascii="Times New Roman" w:eastAsia="Times New Roman" w:hAnsi="Times New Roman" w:cs="Times New Roman"/>
          <w:sz w:val="24"/>
          <w:szCs w:val="24"/>
        </w:rPr>
        <w:t>d using the anticipated product and</w:t>
      </w:r>
      <w:r w:rsidRPr="00173469">
        <w:rPr>
          <w:rFonts w:ascii="Times New Roman" w:eastAsia="Times New Roman" w:hAnsi="Times New Roman" w:cs="Times New Roman"/>
          <w:sz w:val="24"/>
          <w:szCs w:val="24"/>
        </w:rPr>
        <w:t xml:space="preserve"> conducting comprehensive research on the level of competition in the market. This is followed by the conceptualization of the solution, developing a product road </w:t>
      </w:r>
      <w:r w:rsidR="00EA1218" w:rsidRPr="00173469">
        <w:rPr>
          <w:rFonts w:ascii="Times New Roman" w:eastAsia="Times New Roman" w:hAnsi="Times New Roman" w:cs="Times New Roman"/>
          <w:sz w:val="24"/>
          <w:szCs w:val="24"/>
        </w:rPr>
        <w:t>map</w:t>
      </w:r>
      <w:r w:rsidRPr="00173469">
        <w:rPr>
          <w:rFonts w:ascii="Times New Roman" w:eastAsia="Times New Roman" w:hAnsi="Times New Roman" w:cs="Times New Roman"/>
          <w:sz w:val="24"/>
          <w:szCs w:val="24"/>
        </w:rPr>
        <w:t xml:space="preserve"> and the cycle continues until the establishment product and introduction to the market (Krishnan, &amp;</w:t>
      </w:r>
      <w:r w:rsidR="006F38D0">
        <w:rPr>
          <w:rFonts w:ascii="Times New Roman" w:eastAsia="Times New Roman" w:hAnsi="Times New Roman" w:cs="Times New Roman"/>
          <w:sz w:val="24"/>
          <w:szCs w:val="24"/>
        </w:rPr>
        <w:t xml:space="preserve"> </w:t>
      </w:r>
      <w:r w:rsidRPr="00173469">
        <w:rPr>
          <w:rFonts w:ascii="Times New Roman" w:eastAsia="Times New Roman" w:hAnsi="Times New Roman" w:cs="Times New Roman"/>
          <w:sz w:val="24"/>
          <w:szCs w:val="24"/>
        </w:rPr>
        <w:t xml:space="preserve">Amarthaluri, 2019). There are product development categories that describe new products in the market. We must understand the product development categories, particularly the new-to-the-market, new-to-the-company, improvement of an existing product, and extension of the product line. Therefore, this paper will offer a comprehensive explanation to each of the above new-to-the-market, new-to-the-company, improvement of the existing product, and extension of product line, and give an example of good or service for each. </w:t>
      </w:r>
    </w:p>
    <w:p w:rsidR="00173469" w:rsidRPr="00C9719C" w:rsidRDefault="00C9719C" w:rsidP="00C9719C">
      <w:pPr>
        <w:spacing w:line="480" w:lineRule="auto"/>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New-to-t</w:t>
      </w:r>
      <w:r w:rsidR="00173469" w:rsidRPr="00C9719C">
        <w:rPr>
          <w:rFonts w:ascii="Times New Roman" w:eastAsia="Times New Roman" w:hAnsi="Times New Roman" w:cs="Times New Roman"/>
          <w:b/>
          <w:sz w:val="24"/>
          <w:szCs w:val="24"/>
        </w:rPr>
        <w:t>he-Market</w:t>
      </w:r>
    </w:p>
    <w:p w:rsidR="00173469" w:rsidRPr="00173469" w:rsidRDefault="00173469" w:rsidP="00C9719C">
      <w:pPr>
        <w:spacing w:line="480" w:lineRule="auto"/>
        <w:ind w:firstLine="720"/>
        <w:rPr>
          <w:rFonts w:ascii="Times New Roman" w:eastAsia="Times New Roman" w:hAnsi="Times New Roman" w:cs="Times New Roman"/>
          <w:sz w:val="24"/>
          <w:szCs w:val="24"/>
        </w:rPr>
      </w:pPr>
      <w:r w:rsidRPr="00173469">
        <w:rPr>
          <w:rFonts w:ascii="Times New Roman" w:eastAsia="Times New Roman" w:hAnsi="Times New Roman" w:cs="Times New Roman"/>
          <w:sz w:val="24"/>
          <w:szCs w:val="24"/>
        </w:rPr>
        <w:t>In this category, the products are entirely new at the market. Most of the consumers would describe this as new since they have never interacted with such a product before. In this category, there are existing products in the market, but they are not similar to them. This implies that they are only alternatives for the current products (Krishnan, &amp;Amarthaluri, 2019). Otherwise, the products may be very new to the market due to the existing gap that needs to be sealed. An example of the good that can be categorized as a new invention to the market is the Polaroid camera.</w:t>
      </w:r>
    </w:p>
    <w:p w:rsidR="00173469" w:rsidRPr="00C9719C" w:rsidRDefault="00C9719C" w:rsidP="00C9719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New-to-t</w:t>
      </w:r>
      <w:r w:rsidR="00173469" w:rsidRPr="00C9719C">
        <w:rPr>
          <w:rFonts w:ascii="Times New Roman" w:eastAsia="Times New Roman" w:hAnsi="Times New Roman" w:cs="Times New Roman"/>
          <w:b/>
          <w:sz w:val="24"/>
          <w:szCs w:val="24"/>
        </w:rPr>
        <w:t>he-Company</w:t>
      </w:r>
    </w:p>
    <w:p w:rsidR="00173469" w:rsidRPr="00173469" w:rsidRDefault="00173469" w:rsidP="00C9719C">
      <w:pPr>
        <w:spacing w:line="480" w:lineRule="auto"/>
        <w:ind w:firstLine="720"/>
        <w:rPr>
          <w:rFonts w:ascii="Times New Roman" w:eastAsia="Times New Roman" w:hAnsi="Times New Roman" w:cs="Times New Roman"/>
          <w:sz w:val="24"/>
          <w:szCs w:val="24"/>
        </w:rPr>
      </w:pPr>
      <w:r w:rsidRPr="00173469">
        <w:rPr>
          <w:rFonts w:ascii="Times New Roman" w:eastAsia="Times New Roman" w:hAnsi="Times New Roman" w:cs="Times New Roman"/>
          <w:sz w:val="24"/>
          <w:szCs w:val="24"/>
        </w:rPr>
        <w:t>The companies may have indulged in the production firms for a very long time but may never</w:t>
      </w:r>
      <w:r w:rsidR="006F38D0">
        <w:rPr>
          <w:rFonts w:ascii="Times New Roman" w:eastAsia="Times New Roman" w:hAnsi="Times New Roman" w:cs="Times New Roman"/>
          <w:sz w:val="24"/>
          <w:szCs w:val="24"/>
        </w:rPr>
        <w:t xml:space="preserve"> at</w:t>
      </w:r>
      <w:r w:rsidRPr="00173469">
        <w:rPr>
          <w:rFonts w:ascii="Times New Roman" w:eastAsia="Times New Roman" w:hAnsi="Times New Roman" w:cs="Times New Roman"/>
          <w:sz w:val="24"/>
          <w:szCs w:val="24"/>
        </w:rPr>
        <w:t xml:space="preserve"> a particular product since its establishment. The products that firms categorize here are entirely new to them. However, this product should not necessarily be new to the market at all. This category is also called new product lines (Albers, Gladysz, Heitger, &amp;Wilmsen, 2016). The companies at this level need keenness; otherwise, they will be sued for imitating another companies’ product (Claessens, 2016). In this case, some terms and conditions must be considered. For example, let us consider the American Plastic Toys company that has been producing toys in the U.S since 1962. The company does not sell its products online. If the American Plastic Toys company then decided to introduce the online purchases and delivery services to its buyer, this service could be categorized under new-to-the-company.</w:t>
      </w:r>
    </w:p>
    <w:p w:rsidR="00173469" w:rsidRPr="00C9719C" w:rsidRDefault="00173469" w:rsidP="00C9719C">
      <w:pPr>
        <w:spacing w:line="480" w:lineRule="auto"/>
        <w:jc w:val="center"/>
        <w:rPr>
          <w:rFonts w:ascii="Times New Roman" w:eastAsia="Times New Roman" w:hAnsi="Times New Roman" w:cs="Times New Roman"/>
          <w:b/>
          <w:sz w:val="24"/>
          <w:szCs w:val="24"/>
        </w:rPr>
      </w:pPr>
      <w:r w:rsidRPr="00C9719C">
        <w:rPr>
          <w:rFonts w:ascii="Times New Roman" w:eastAsia="Times New Roman" w:hAnsi="Times New Roman" w:cs="Times New Roman"/>
          <w:b/>
          <w:sz w:val="24"/>
          <w:szCs w:val="24"/>
        </w:rPr>
        <w:t xml:space="preserve">Improvement </w:t>
      </w:r>
      <w:r w:rsidR="00C9719C" w:rsidRPr="00C9719C">
        <w:rPr>
          <w:rFonts w:ascii="Times New Roman" w:eastAsia="Times New Roman" w:hAnsi="Times New Roman" w:cs="Times New Roman"/>
          <w:b/>
          <w:sz w:val="24"/>
          <w:szCs w:val="24"/>
        </w:rPr>
        <w:t>of Existing Product</w:t>
      </w:r>
    </w:p>
    <w:p w:rsidR="00173469" w:rsidRPr="00173469" w:rsidRDefault="00173469" w:rsidP="00C9719C">
      <w:pPr>
        <w:spacing w:line="480" w:lineRule="auto"/>
        <w:ind w:firstLine="720"/>
        <w:rPr>
          <w:rFonts w:ascii="Times New Roman" w:eastAsia="Times New Roman" w:hAnsi="Times New Roman" w:cs="Times New Roman"/>
          <w:sz w:val="24"/>
          <w:szCs w:val="24"/>
        </w:rPr>
      </w:pPr>
      <w:r w:rsidRPr="00173469">
        <w:rPr>
          <w:rFonts w:ascii="Times New Roman" w:eastAsia="Times New Roman" w:hAnsi="Times New Roman" w:cs="Times New Roman"/>
          <w:sz w:val="24"/>
          <w:szCs w:val="24"/>
        </w:rPr>
        <w:t>In the market systems, some products have been existing for consumption by customers. However, this product can be improved and modified to increase its usefulness to consumers. The improvement of the existing products benefits the company to maintain share and leadership at the competition level. According to Claessens (2016), the innovation of new product development is essential to making market breakthroughs, but they need high levels of investment and necessary risk product failure. A company can improve the existing product by updating its appearance, rethinking the packaging, ensuring the product is more attractive,</w:t>
      </w:r>
      <w:r w:rsidR="006F38D0">
        <w:rPr>
          <w:rFonts w:ascii="Times New Roman" w:eastAsia="Times New Roman" w:hAnsi="Times New Roman" w:cs="Times New Roman"/>
          <w:sz w:val="24"/>
          <w:szCs w:val="24"/>
        </w:rPr>
        <w:t xml:space="preserve"> and easier to use. An example i</w:t>
      </w:r>
      <w:r w:rsidRPr="00173469">
        <w:rPr>
          <w:rFonts w:ascii="Times New Roman" w:eastAsia="Times New Roman" w:hAnsi="Times New Roman" w:cs="Times New Roman"/>
          <w:sz w:val="24"/>
          <w:szCs w:val="24"/>
        </w:rPr>
        <w:t xml:space="preserve">s when the service provider companies modify their websites to promote usability.  </w:t>
      </w:r>
    </w:p>
    <w:p w:rsidR="0001526B" w:rsidRDefault="0001526B" w:rsidP="0001526B">
      <w:pPr>
        <w:spacing w:line="480" w:lineRule="auto"/>
        <w:rPr>
          <w:rFonts w:ascii="Times New Roman" w:eastAsia="Times New Roman" w:hAnsi="Times New Roman" w:cs="Times New Roman"/>
          <w:sz w:val="24"/>
          <w:szCs w:val="24"/>
        </w:rPr>
      </w:pPr>
    </w:p>
    <w:p w:rsidR="00173469" w:rsidRPr="0001526B" w:rsidRDefault="00173469" w:rsidP="0001526B">
      <w:pPr>
        <w:spacing w:line="480" w:lineRule="auto"/>
        <w:jc w:val="center"/>
        <w:rPr>
          <w:rFonts w:ascii="Times New Roman" w:eastAsia="Times New Roman" w:hAnsi="Times New Roman" w:cs="Times New Roman"/>
          <w:b/>
          <w:sz w:val="24"/>
          <w:szCs w:val="24"/>
        </w:rPr>
      </w:pPr>
      <w:r w:rsidRPr="0001526B">
        <w:rPr>
          <w:rFonts w:ascii="Times New Roman" w:eastAsia="Times New Roman" w:hAnsi="Times New Roman" w:cs="Times New Roman"/>
          <w:b/>
          <w:sz w:val="24"/>
          <w:szCs w:val="24"/>
        </w:rPr>
        <w:lastRenderedPageBreak/>
        <w:t>Extension of Product Line</w:t>
      </w:r>
    </w:p>
    <w:p w:rsidR="00173469" w:rsidRPr="00173469" w:rsidRDefault="00173469" w:rsidP="00C9719C">
      <w:pPr>
        <w:spacing w:line="480" w:lineRule="auto"/>
        <w:ind w:firstLine="720"/>
        <w:rPr>
          <w:rFonts w:ascii="Times New Roman" w:eastAsia="Times New Roman" w:hAnsi="Times New Roman" w:cs="Times New Roman"/>
          <w:sz w:val="24"/>
          <w:szCs w:val="24"/>
        </w:rPr>
      </w:pPr>
      <w:r w:rsidRPr="00173469">
        <w:rPr>
          <w:rFonts w:ascii="Times New Roman" w:eastAsia="Times New Roman" w:hAnsi="Times New Roman" w:cs="Times New Roman"/>
          <w:sz w:val="24"/>
          <w:szCs w:val="24"/>
        </w:rPr>
        <w:t xml:space="preserve">   There are simple line extensions designed to flesh product line as provided to the companies prevailing mistakes. Most of the extensions in the product line are doe by firms with significant levels of incomes. The management of the firms needs a lot of creativity on the organizational leaders, and this will help in establishing more products that are for customer’s satisfaction. The extension in the line or production leads to significant growth in the company’s (Claessens, 2016). An example of the expan</w:t>
      </w:r>
      <w:r w:rsidR="006F38D0">
        <w:rPr>
          <w:rFonts w:ascii="Times New Roman" w:eastAsia="Times New Roman" w:hAnsi="Times New Roman" w:cs="Times New Roman"/>
          <w:sz w:val="24"/>
          <w:szCs w:val="24"/>
        </w:rPr>
        <w:t xml:space="preserve">sion of product line is </w:t>
      </w:r>
      <w:r w:rsidRPr="00173469">
        <w:rPr>
          <w:rFonts w:ascii="Times New Roman" w:eastAsia="Times New Roman" w:hAnsi="Times New Roman" w:cs="Times New Roman"/>
          <w:sz w:val="24"/>
          <w:szCs w:val="24"/>
        </w:rPr>
        <w:t xml:space="preserve">the incidence where a company was producing soft drinks, extends the line of production from Special Line K (drinks and snacks) then produce liquid detergents at the same time.    </w:t>
      </w:r>
    </w:p>
    <w:p w:rsidR="00173469" w:rsidRPr="0001526B" w:rsidRDefault="00173469" w:rsidP="0001526B">
      <w:pPr>
        <w:spacing w:line="480" w:lineRule="auto"/>
        <w:jc w:val="center"/>
        <w:rPr>
          <w:rFonts w:ascii="Times New Roman" w:eastAsia="Times New Roman" w:hAnsi="Times New Roman" w:cs="Times New Roman"/>
          <w:b/>
          <w:sz w:val="24"/>
          <w:szCs w:val="24"/>
        </w:rPr>
      </w:pPr>
      <w:r w:rsidRPr="0001526B">
        <w:rPr>
          <w:rFonts w:ascii="Times New Roman" w:eastAsia="Times New Roman" w:hAnsi="Times New Roman" w:cs="Times New Roman"/>
          <w:b/>
          <w:sz w:val="24"/>
          <w:szCs w:val="24"/>
        </w:rPr>
        <w:t>Conclusion</w:t>
      </w:r>
    </w:p>
    <w:p w:rsidR="0001526B" w:rsidRDefault="00173469" w:rsidP="00C9719C">
      <w:pPr>
        <w:spacing w:line="480" w:lineRule="auto"/>
        <w:ind w:firstLine="720"/>
        <w:rPr>
          <w:rFonts w:ascii="Times New Roman" w:eastAsia="Times New Roman" w:hAnsi="Times New Roman" w:cs="Times New Roman"/>
          <w:sz w:val="24"/>
          <w:szCs w:val="24"/>
        </w:rPr>
      </w:pPr>
      <w:r w:rsidRPr="00173469">
        <w:rPr>
          <w:rFonts w:ascii="Times New Roman" w:eastAsia="Times New Roman" w:hAnsi="Times New Roman" w:cs="Times New Roman"/>
          <w:sz w:val="24"/>
          <w:szCs w:val="24"/>
        </w:rPr>
        <w:t xml:space="preserve"> In summation, the product development categories include the new-to-the-market in which the firm produces goods that are entirely new to the customers. These kinds of products need a lot of creativity and innovativeness to develop new products. In the category of new to the company, the firm introduces new products that may have been there in other companies but very unique into the company (Pobbathi, Dong</w:t>
      </w:r>
      <w:r w:rsidR="0001526B">
        <w:rPr>
          <w:rFonts w:ascii="Times New Roman" w:eastAsia="Times New Roman" w:hAnsi="Times New Roman" w:cs="Times New Roman"/>
          <w:sz w:val="24"/>
          <w:szCs w:val="24"/>
        </w:rPr>
        <w:t>, &amp; Chang, 2020). I</w:t>
      </w:r>
      <w:r w:rsidRPr="00173469">
        <w:rPr>
          <w:rFonts w:ascii="Times New Roman" w:eastAsia="Times New Roman" w:hAnsi="Times New Roman" w:cs="Times New Roman"/>
          <w:sz w:val="24"/>
          <w:szCs w:val="24"/>
        </w:rPr>
        <w:t xml:space="preserve">mprovement of existing products leads to a better quality of the product, packaging, and rebranding of the goods. </w:t>
      </w:r>
    </w:p>
    <w:p w:rsidR="0001526B" w:rsidRDefault="0001526B" w:rsidP="00C9719C">
      <w:pPr>
        <w:spacing w:line="480" w:lineRule="auto"/>
        <w:ind w:firstLine="720"/>
        <w:rPr>
          <w:rFonts w:ascii="Times New Roman" w:eastAsia="Times New Roman" w:hAnsi="Times New Roman" w:cs="Times New Roman"/>
          <w:sz w:val="24"/>
          <w:szCs w:val="24"/>
        </w:rPr>
      </w:pPr>
    </w:p>
    <w:p w:rsidR="0001526B" w:rsidRDefault="0001526B" w:rsidP="00C9719C">
      <w:pPr>
        <w:spacing w:line="480" w:lineRule="auto"/>
        <w:ind w:firstLine="720"/>
        <w:rPr>
          <w:rFonts w:ascii="Times New Roman" w:eastAsia="Times New Roman" w:hAnsi="Times New Roman" w:cs="Times New Roman"/>
          <w:sz w:val="24"/>
          <w:szCs w:val="24"/>
        </w:rPr>
      </w:pPr>
    </w:p>
    <w:p w:rsidR="0001526B" w:rsidRDefault="0001526B" w:rsidP="00C9719C">
      <w:pPr>
        <w:spacing w:line="480" w:lineRule="auto"/>
        <w:ind w:firstLine="720"/>
        <w:rPr>
          <w:rFonts w:ascii="Times New Roman" w:eastAsia="Times New Roman" w:hAnsi="Times New Roman" w:cs="Times New Roman"/>
          <w:sz w:val="24"/>
          <w:szCs w:val="24"/>
        </w:rPr>
      </w:pPr>
    </w:p>
    <w:p w:rsidR="0001526B" w:rsidRDefault="0001526B" w:rsidP="00C9719C">
      <w:pPr>
        <w:spacing w:line="480" w:lineRule="auto"/>
        <w:ind w:firstLine="720"/>
        <w:rPr>
          <w:rFonts w:ascii="Times New Roman" w:eastAsia="Times New Roman" w:hAnsi="Times New Roman" w:cs="Times New Roman"/>
          <w:sz w:val="24"/>
          <w:szCs w:val="24"/>
        </w:rPr>
      </w:pPr>
    </w:p>
    <w:p w:rsidR="0001526B" w:rsidRDefault="0001526B" w:rsidP="00C9719C">
      <w:pPr>
        <w:spacing w:line="480" w:lineRule="auto"/>
        <w:ind w:firstLine="720"/>
        <w:rPr>
          <w:rFonts w:ascii="Times New Roman" w:eastAsia="Times New Roman" w:hAnsi="Times New Roman" w:cs="Times New Roman"/>
          <w:sz w:val="24"/>
          <w:szCs w:val="24"/>
        </w:rPr>
      </w:pPr>
    </w:p>
    <w:p w:rsidR="003557E1" w:rsidRPr="00173469" w:rsidRDefault="003557E1" w:rsidP="0001526B">
      <w:pPr>
        <w:spacing w:line="480" w:lineRule="auto"/>
        <w:jc w:val="center"/>
        <w:rPr>
          <w:rFonts w:ascii="Times New Roman" w:eastAsia="Times New Roman" w:hAnsi="Times New Roman" w:cs="Times New Roman"/>
          <w:sz w:val="24"/>
          <w:szCs w:val="24"/>
        </w:rPr>
      </w:pPr>
      <w:r w:rsidRPr="00173469">
        <w:rPr>
          <w:rFonts w:ascii="Times New Roman" w:eastAsia="Times New Roman" w:hAnsi="Times New Roman" w:cs="Times New Roman"/>
          <w:sz w:val="24"/>
          <w:szCs w:val="24"/>
        </w:rPr>
        <w:lastRenderedPageBreak/>
        <w:t>References</w:t>
      </w:r>
    </w:p>
    <w:p w:rsidR="0001526B" w:rsidRPr="0001526B" w:rsidRDefault="0001526B" w:rsidP="0001526B">
      <w:pPr>
        <w:spacing w:line="480" w:lineRule="auto"/>
        <w:ind w:left="720" w:hanging="720"/>
        <w:rPr>
          <w:rFonts w:ascii="Times New Roman" w:hAnsi="Times New Roman" w:cs="Times New Roman"/>
          <w:sz w:val="24"/>
          <w:szCs w:val="24"/>
          <w:shd w:val="clear" w:color="auto" w:fill="FFFFFF"/>
        </w:rPr>
      </w:pPr>
      <w:r w:rsidRPr="0001526B">
        <w:rPr>
          <w:rFonts w:ascii="Times New Roman" w:hAnsi="Times New Roman" w:cs="Times New Roman"/>
          <w:sz w:val="24"/>
          <w:szCs w:val="24"/>
          <w:shd w:val="clear" w:color="auto" w:fill="FFFFFF"/>
        </w:rPr>
        <w:t>Albers, A., Gladysz, B., Heitger, N., &amp;Wilmsen, M. (2016). Categories of product innovations–A prospective categorization framework for innovation projects in early development phases based on empirical data. </w:t>
      </w:r>
      <w:r w:rsidRPr="0001526B">
        <w:rPr>
          <w:rFonts w:ascii="Times New Roman" w:hAnsi="Times New Roman" w:cs="Times New Roman"/>
          <w:i/>
          <w:iCs/>
          <w:sz w:val="24"/>
          <w:szCs w:val="24"/>
          <w:shd w:val="clear" w:color="auto" w:fill="FFFFFF"/>
        </w:rPr>
        <w:t>Procedia CIRP</w:t>
      </w:r>
      <w:r w:rsidRPr="0001526B">
        <w:rPr>
          <w:rFonts w:ascii="Times New Roman" w:hAnsi="Times New Roman" w:cs="Times New Roman"/>
          <w:sz w:val="24"/>
          <w:szCs w:val="24"/>
          <w:shd w:val="clear" w:color="auto" w:fill="FFFFFF"/>
        </w:rPr>
        <w:t>, </w:t>
      </w:r>
      <w:r w:rsidRPr="0001526B">
        <w:rPr>
          <w:rFonts w:ascii="Times New Roman" w:hAnsi="Times New Roman" w:cs="Times New Roman"/>
          <w:i/>
          <w:iCs/>
          <w:sz w:val="24"/>
          <w:szCs w:val="24"/>
          <w:shd w:val="clear" w:color="auto" w:fill="FFFFFF"/>
        </w:rPr>
        <w:t>50</w:t>
      </w:r>
      <w:r w:rsidRPr="0001526B">
        <w:rPr>
          <w:rFonts w:ascii="Times New Roman" w:hAnsi="Times New Roman" w:cs="Times New Roman"/>
          <w:sz w:val="24"/>
          <w:szCs w:val="24"/>
          <w:shd w:val="clear" w:color="auto" w:fill="FFFFFF"/>
        </w:rPr>
        <w:t>, 135-140.</w:t>
      </w:r>
    </w:p>
    <w:p w:rsidR="0001526B" w:rsidRPr="0001526B" w:rsidRDefault="0001526B" w:rsidP="0001526B">
      <w:pPr>
        <w:spacing w:line="480" w:lineRule="auto"/>
        <w:ind w:left="720" w:hanging="720"/>
        <w:rPr>
          <w:rFonts w:ascii="Times New Roman" w:eastAsia="Times New Roman" w:hAnsi="Times New Roman" w:cs="Times New Roman"/>
          <w:sz w:val="24"/>
          <w:szCs w:val="24"/>
        </w:rPr>
      </w:pPr>
      <w:r w:rsidRPr="0001526B">
        <w:rPr>
          <w:rFonts w:ascii="Times New Roman" w:eastAsia="Times New Roman" w:hAnsi="Times New Roman" w:cs="Times New Roman"/>
          <w:sz w:val="24"/>
          <w:szCs w:val="24"/>
        </w:rPr>
        <w:t xml:space="preserve">Claessens. M. (2016). Categories of new products- What is a new product? Retrieved from </w:t>
      </w:r>
      <w:hyperlink r:id="rId6" w:history="1">
        <w:r w:rsidRPr="0001526B">
          <w:rPr>
            <w:rStyle w:val="Hyperlink"/>
            <w:rFonts w:ascii="Times New Roman" w:hAnsi="Times New Roman" w:cs="Times New Roman"/>
            <w:color w:val="auto"/>
            <w:sz w:val="24"/>
            <w:szCs w:val="24"/>
            <w:u w:val="none"/>
          </w:rPr>
          <w:t>https://marketing-insider.eu/categories-of-new-products/</w:t>
        </w:r>
      </w:hyperlink>
    </w:p>
    <w:p w:rsidR="0001526B" w:rsidRPr="0001526B" w:rsidRDefault="0001526B" w:rsidP="0001526B">
      <w:pPr>
        <w:spacing w:line="480" w:lineRule="auto"/>
        <w:ind w:left="720" w:hanging="720"/>
        <w:rPr>
          <w:rFonts w:ascii="Times New Roman" w:eastAsia="Times New Roman" w:hAnsi="Times New Roman" w:cs="Times New Roman"/>
          <w:sz w:val="24"/>
          <w:szCs w:val="24"/>
        </w:rPr>
      </w:pPr>
      <w:r w:rsidRPr="0001526B">
        <w:rPr>
          <w:rFonts w:ascii="Times New Roman" w:hAnsi="Times New Roman" w:cs="Times New Roman"/>
          <w:sz w:val="24"/>
          <w:szCs w:val="24"/>
          <w:shd w:val="clear" w:color="auto" w:fill="FFFFFF"/>
        </w:rPr>
        <w:t>Krishnan, A., &amp;Amarthaluri, A. (2019). Large Scale Product Categorization using Structured and Unstructured Attributes. </w:t>
      </w:r>
      <w:r w:rsidRPr="0001526B">
        <w:rPr>
          <w:rFonts w:ascii="Times New Roman" w:hAnsi="Times New Roman" w:cs="Times New Roman"/>
          <w:i/>
          <w:iCs/>
          <w:sz w:val="24"/>
          <w:szCs w:val="24"/>
          <w:shd w:val="clear" w:color="auto" w:fill="FFFFFF"/>
        </w:rPr>
        <w:t>arXiv preprint arXiv:1903.04254</w:t>
      </w:r>
      <w:r w:rsidRPr="0001526B">
        <w:rPr>
          <w:rFonts w:ascii="Times New Roman" w:hAnsi="Times New Roman" w:cs="Times New Roman"/>
          <w:sz w:val="24"/>
          <w:szCs w:val="24"/>
          <w:shd w:val="clear" w:color="auto" w:fill="FFFFFF"/>
        </w:rPr>
        <w:t>.</w:t>
      </w:r>
    </w:p>
    <w:p w:rsidR="0001526B" w:rsidRPr="0001526B" w:rsidRDefault="0001526B" w:rsidP="0001526B">
      <w:pPr>
        <w:spacing w:line="480" w:lineRule="auto"/>
        <w:ind w:left="720" w:hanging="720"/>
        <w:rPr>
          <w:rFonts w:ascii="Times New Roman" w:hAnsi="Times New Roman" w:cs="Times New Roman"/>
          <w:sz w:val="24"/>
          <w:szCs w:val="24"/>
          <w:shd w:val="clear" w:color="auto" w:fill="FFFFFF"/>
        </w:rPr>
      </w:pPr>
      <w:r w:rsidRPr="0001526B">
        <w:rPr>
          <w:rFonts w:ascii="Times New Roman" w:hAnsi="Times New Roman" w:cs="Times New Roman"/>
          <w:sz w:val="24"/>
          <w:szCs w:val="24"/>
          <w:shd w:val="clear" w:color="auto" w:fill="FFFFFF"/>
        </w:rPr>
        <w:t>Pobbathi, N. R., Dong, A., &amp; Chang, Y. (2020). </w:t>
      </w:r>
      <w:r w:rsidRPr="0001526B">
        <w:rPr>
          <w:rFonts w:ascii="Times New Roman" w:hAnsi="Times New Roman" w:cs="Times New Roman"/>
          <w:i/>
          <w:iCs/>
          <w:sz w:val="24"/>
          <w:szCs w:val="24"/>
          <w:shd w:val="clear" w:color="auto" w:fill="FFFFFF"/>
        </w:rPr>
        <w:t>U.S. Patent No. 10,528,907</w:t>
      </w:r>
      <w:r w:rsidRPr="0001526B">
        <w:rPr>
          <w:rFonts w:ascii="Times New Roman" w:hAnsi="Times New Roman" w:cs="Times New Roman"/>
          <w:sz w:val="24"/>
          <w:szCs w:val="24"/>
          <w:shd w:val="clear" w:color="auto" w:fill="FFFFFF"/>
        </w:rPr>
        <w:t>. Washington, DC: U.S. Patent and Trademark Office.</w:t>
      </w:r>
    </w:p>
    <w:p w:rsidR="009F222C" w:rsidRPr="00173469" w:rsidRDefault="009F222C" w:rsidP="00C9719C">
      <w:pPr>
        <w:spacing w:line="480" w:lineRule="auto"/>
        <w:ind w:firstLine="720"/>
        <w:rPr>
          <w:rFonts w:ascii="Times New Roman" w:hAnsi="Times New Roman" w:cs="Times New Roman"/>
          <w:sz w:val="24"/>
          <w:szCs w:val="24"/>
        </w:rPr>
      </w:pPr>
    </w:p>
    <w:p w:rsidR="009F222C" w:rsidRPr="00173469" w:rsidRDefault="009F222C" w:rsidP="00C9719C">
      <w:pPr>
        <w:spacing w:line="480" w:lineRule="auto"/>
        <w:ind w:firstLine="720"/>
        <w:rPr>
          <w:rFonts w:ascii="Times New Roman" w:hAnsi="Times New Roman" w:cs="Times New Roman"/>
          <w:sz w:val="24"/>
          <w:szCs w:val="24"/>
        </w:rPr>
      </w:pPr>
    </w:p>
    <w:p w:rsidR="009F222C" w:rsidRPr="00173469" w:rsidRDefault="009F222C" w:rsidP="00C9719C">
      <w:pPr>
        <w:spacing w:line="480" w:lineRule="auto"/>
        <w:ind w:firstLine="720"/>
        <w:rPr>
          <w:rFonts w:ascii="Times New Roman" w:hAnsi="Times New Roman" w:cs="Times New Roman"/>
          <w:sz w:val="24"/>
          <w:szCs w:val="24"/>
        </w:rPr>
      </w:pPr>
    </w:p>
    <w:p w:rsidR="009F222C" w:rsidRPr="00173469" w:rsidRDefault="009F222C" w:rsidP="00C9719C">
      <w:pPr>
        <w:spacing w:line="480" w:lineRule="auto"/>
        <w:ind w:firstLine="720"/>
        <w:rPr>
          <w:rFonts w:ascii="Times New Roman" w:hAnsi="Times New Roman" w:cs="Times New Roman"/>
          <w:sz w:val="24"/>
          <w:szCs w:val="24"/>
        </w:rPr>
      </w:pPr>
    </w:p>
    <w:sectPr w:rsidR="009F222C" w:rsidRPr="00173469" w:rsidSect="005324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E0E" w:rsidRDefault="005E2E0E" w:rsidP="00532440">
      <w:pPr>
        <w:spacing w:after="0" w:line="240" w:lineRule="auto"/>
      </w:pPr>
      <w:r>
        <w:separator/>
      </w:r>
    </w:p>
  </w:endnote>
  <w:endnote w:type="continuationSeparator" w:id="1">
    <w:p w:rsidR="005E2E0E" w:rsidRDefault="005E2E0E" w:rsidP="005324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E0E" w:rsidRDefault="005E2E0E" w:rsidP="00532440">
      <w:pPr>
        <w:spacing w:after="0" w:line="240" w:lineRule="auto"/>
      </w:pPr>
      <w:r>
        <w:separator/>
      </w:r>
    </w:p>
  </w:footnote>
  <w:footnote w:type="continuationSeparator" w:id="1">
    <w:p w:rsidR="005E2E0E" w:rsidRDefault="005E2E0E" w:rsidP="005324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19907812"/>
      <w:docPartObj>
        <w:docPartGallery w:val="Page Numbers (Top of Page)"/>
        <w:docPartUnique/>
      </w:docPartObj>
    </w:sdtPr>
    <w:sdtEndPr>
      <w:rPr>
        <w:noProof/>
      </w:rPr>
    </w:sdtEndPr>
    <w:sdtContent>
      <w:p w:rsidR="00532440" w:rsidRPr="009F222C" w:rsidRDefault="009F222C" w:rsidP="009F222C">
        <w:pPr>
          <w:pStyle w:val="Header"/>
          <w:rPr>
            <w:rFonts w:ascii="Times New Roman" w:hAnsi="Times New Roman" w:cs="Times New Roman"/>
            <w:sz w:val="24"/>
            <w:szCs w:val="24"/>
          </w:rPr>
        </w:pPr>
        <w:r w:rsidRPr="009F222C">
          <w:rPr>
            <w:rFonts w:ascii="Times New Roman" w:eastAsia="Times New Roman" w:hAnsi="Times New Roman" w:cs="Times New Roman"/>
            <w:sz w:val="24"/>
            <w:szCs w:val="24"/>
          </w:rPr>
          <w:t>PRODUCT DEVELOPMENT CATEGORIES</w:t>
        </w:r>
        <w:r>
          <w:rPr>
            <w:rFonts w:ascii="Times New Roman" w:hAnsi="Times New Roman" w:cs="Times New Roman"/>
            <w:sz w:val="24"/>
            <w:szCs w:val="24"/>
          </w:rPr>
          <w:tab/>
        </w:r>
        <w:r>
          <w:rPr>
            <w:rFonts w:ascii="Times New Roman" w:hAnsi="Times New Roman" w:cs="Times New Roman"/>
            <w:sz w:val="24"/>
            <w:szCs w:val="24"/>
          </w:rPr>
          <w:tab/>
        </w:r>
        <w:r w:rsidR="00656E04" w:rsidRPr="009F222C">
          <w:rPr>
            <w:rFonts w:ascii="Times New Roman" w:hAnsi="Times New Roman" w:cs="Times New Roman"/>
            <w:sz w:val="24"/>
            <w:szCs w:val="24"/>
          </w:rPr>
          <w:fldChar w:fldCharType="begin"/>
        </w:r>
        <w:r w:rsidR="00532440" w:rsidRPr="009F222C">
          <w:rPr>
            <w:rFonts w:ascii="Times New Roman" w:hAnsi="Times New Roman" w:cs="Times New Roman"/>
            <w:sz w:val="24"/>
            <w:szCs w:val="24"/>
          </w:rPr>
          <w:instrText xml:space="preserve"> PAGE   \* MERGEFORMAT </w:instrText>
        </w:r>
        <w:r w:rsidR="00656E04" w:rsidRPr="009F222C">
          <w:rPr>
            <w:rFonts w:ascii="Times New Roman" w:hAnsi="Times New Roman" w:cs="Times New Roman"/>
            <w:sz w:val="24"/>
            <w:szCs w:val="24"/>
          </w:rPr>
          <w:fldChar w:fldCharType="separate"/>
        </w:r>
        <w:r w:rsidR="00E90502">
          <w:rPr>
            <w:rFonts w:ascii="Times New Roman" w:hAnsi="Times New Roman" w:cs="Times New Roman"/>
            <w:noProof/>
            <w:sz w:val="24"/>
            <w:szCs w:val="24"/>
          </w:rPr>
          <w:t>5</w:t>
        </w:r>
        <w:r w:rsidR="00656E04" w:rsidRPr="009F222C">
          <w:rPr>
            <w:rFonts w:ascii="Times New Roman" w:hAnsi="Times New Roman" w:cs="Times New Roman"/>
            <w:noProof/>
            <w:sz w:val="24"/>
            <w:szCs w:val="24"/>
          </w:rPr>
          <w:fldChar w:fldCharType="end"/>
        </w:r>
      </w:p>
    </w:sdtContent>
  </w:sdt>
  <w:p w:rsidR="00532440" w:rsidRPr="009F222C" w:rsidRDefault="0053244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40" w:rsidRPr="00532440" w:rsidRDefault="00532440">
    <w:pPr>
      <w:pStyle w:val="Header"/>
      <w:rPr>
        <w:rFonts w:ascii="Times New Roman" w:hAnsi="Times New Roman" w:cs="Times New Roman"/>
        <w:sz w:val="24"/>
        <w:szCs w:val="24"/>
      </w:rPr>
    </w:pPr>
    <w:r w:rsidRPr="00532440">
      <w:rPr>
        <w:rFonts w:ascii="Times New Roman" w:hAnsi="Times New Roman" w:cs="Times New Roman"/>
        <w:sz w:val="24"/>
        <w:szCs w:val="24"/>
      </w:rPr>
      <w:t>Running head:</w:t>
    </w:r>
    <w:r w:rsidRPr="00532440">
      <w:rPr>
        <w:rFonts w:ascii="Times New Roman" w:eastAsia="Times New Roman" w:hAnsi="Times New Roman" w:cs="Times New Roman"/>
        <w:sz w:val="24"/>
        <w:szCs w:val="24"/>
      </w:rPr>
      <w:t xml:space="preserve"> PRODUCT DEVELOPMENT CATEGORIES </w:t>
    </w:r>
    <w:r>
      <w:rPr>
        <w:rFonts w:ascii="Times New Roman" w:eastAsia="Times New Roman" w:hAnsi="Times New Roman" w:cs="Times New Roman"/>
        <w:sz w:val="24"/>
        <w:szCs w:val="24"/>
      </w:rPr>
      <w:tab/>
    </w:r>
    <w:r w:rsidRPr="00532440">
      <w:rPr>
        <w:rFonts w:ascii="Times New Roman" w:eastAsia="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2440"/>
    <w:rsid w:val="0001526B"/>
    <w:rsid w:val="000E05D4"/>
    <w:rsid w:val="00115925"/>
    <w:rsid w:val="00164B80"/>
    <w:rsid w:val="00173469"/>
    <w:rsid w:val="00223292"/>
    <w:rsid w:val="00273046"/>
    <w:rsid w:val="00280BF0"/>
    <w:rsid w:val="002B057B"/>
    <w:rsid w:val="003377B7"/>
    <w:rsid w:val="003557E1"/>
    <w:rsid w:val="004A3637"/>
    <w:rsid w:val="004D6B76"/>
    <w:rsid w:val="00503BFB"/>
    <w:rsid w:val="00532440"/>
    <w:rsid w:val="005E2E0E"/>
    <w:rsid w:val="006318BC"/>
    <w:rsid w:val="00641D52"/>
    <w:rsid w:val="00656E04"/>
    <w:rsid w:val="006F38D0"/>
    <w:rsid w:val="007D65C3"/>
    <w:rsid w:val="007F4DC5"/>
    <w:rsid w:val="0093499E"/>
    <w:rsid w:val="009A34E1"/>
    <w:rsid w:val="009F222C"/>
    <w:rsid w:val="00A43074"/>
    <w:rsid w:val="00B87D20"/>
    <w:rsid w:val="00B92574"/>
    <w:rsid w:val="00C9719C"/>
    <w:rsid w:val="00D47BD0"/>
    <w:rsid w:val="00D64FB4"/>
    <w:rsid w:val="00DA22DF"/>
    <w:rsid w:val="00DE5C8D"/>
    <w:rsid w:val="00E13B35"/>
    <w:rsid w:val="00E67F94"/>
    <w:rsid w:val="00E90502"/>
    <w:rsid w:val="00EA1218"/>
    <w:rsid w:val="00ED31F2"/>
    <w:rsid w:val="00F73DC4"/>
    <w:rsid w:val="00FA7CFB"/>
    <w:rsid w:val="00FD5D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8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440"/>
  </w:style>
  <w:style w:type="paragraph" w:styleId="Footer">
    <w:name w:val="footer"/>
    <w:basedOn w:val="Normal"/>
    <w:link w:val="FooterChar"/>
    <w:uiPriority w:val="99"/>
    <w:unhideWhenUsed/>
    <w:rsid w:val="00532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440"/>
  </w:style>
  <w:style w:type="character" w:styleId="Hyperlink">
    <w:name w:val="Hyperlink"/>
    <w:basedOn w:val="DefaultParagraphFont"/>
    <w:uiPriority w:val="99"/>
    <w:semiHidden/>
    <w:unhideWhenUsed/>
    <w:rsid w:val="00223292"/>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rketing-insider.eu/categories-of-new-produc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830</Words>
  <Characters>4732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2020-03-30T18:52:00Z</dcterms:created>
  <dcterms:modified xsi:type="dcterms:W3CDTF">2020-03-30T18:52:00Z</dcterms:modified>
</cp:coreProperties>
</file>